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B2" w:rsidRDefault="00D338EC">
      <w:pPr>
        <w:pStyle w:val="a3"/>
        <w:spacing w:before="59"/>
        <w:ind w:left="13818" w:right="207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4971669</wp:posOffset>
            </wp:positionH>
            <wp:positionV relativeFrom="page">
              <wp:posOffset>6670929</wp:posOffset>
            </wp:positionV>
            <wp:extent cx="2228850" cy="529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</w:p>
    <w:p w:rsidR="00016CB2" w:rsidRDefault="00D338EC">
      <w:pPr>
        <w:pStyle w:val="a3"/>
        <w:spacing w:before="3" w:line="322" w:lineRule="exact"/>
        <w:ind w:left="190" w:right="207"/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</w:t>
      </w:r>
    </w:p>
    <w:p w:rsidR="00016CB2" w:rsidRDefault="00D338EC">
      <w:pPr>
        <w:pStyle w:val="a3"/>
        <w:ind w:left="3194" w:right="3212" w:firstLine="3"/>
        <w:jc w:val="center"/>
      </w:pPr>
      <w:r>
        <w:t>по вопросам образования и психолого-педагогического 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инвалидностью,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</w:p>
    <w:p w:rsidR="00016CB2" w:rsidRDefault="00D338EC">
      <w:pPr>
        <w:pStyle w:val="a3"/>
        <w:ind w:left="2658" w:right="2682"/>
        <w:jc w:val="center"/>
      </w:pPr>
      <w:r>
        <w:t>разработанных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подведомственными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 государственного задания</w:t>
      </w:r>
    </w:p>
    <w:p w:rsidR="00016CB2" w:rsidRDefault="00016CB2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016CB2">
        <w:trPr>
          <w:trHeight w:val="827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76" w:lineRule="exact"/>
              <w:ind w:left="148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704" w:type="dxa"/>
          </w:tcPr>
          <w:p w:rsidR="00016CB2" w:rsidRDefault="00016CB2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016CB2" w:rsidRDefault="00D338EC">
            <w:pPr>
              <w:pStyle w:val="TableParagraph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2552" w:type="dxa"/>
          </w:tcPr>
          <w:p w:rsidR="00016CB2" w:rsidRDefault="00016CB2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016CB2" w:rsidRDefault="00D338EC">
            <w:pPr>
              <w:pStyle w:val="TableParagraph"/>
              <w:ind w:left="5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2835" w:type="dxa"/>
          </w:tcPr>
          <w:p w:rsidR="00016CB2" w:rsidRDefault="00016CB2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016CB2" w:rsidRDefault="00D338EC">
            <w:pPr>
              <w:pStyle w:val="TableParagraph"/>
              <w:ind w:left="2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spacing w:before="133"/>
              <w:ind w:left="284" w:right="264" w:firstLine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размещенный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</w:tr>
      <w:tr w:rsidR="00016CB2" w:rsidRPr="005670E0">
        <w:trPr>
          <w:trHeight w:val="827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67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</w:p>
          <w:p w:rsidR="00016CB2" w:rsidRDefault="00D338EC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7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75" w:hanging="1388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https://disk.yandex.ru/i/zVIgBfdT0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XTclg</w:t>
            </w:r>
            <w:bookmarkStart w:id="0" w:name="_GoBack"/>
            <w:bookmarkEnd w:id="0"/>
            <w:r w:rsidR="005670E0" w:rsidRPr="005670E0">
              <w:rPr>
                <w:sz w:val="24"/>
                <w:lang w:val="en-US"/>
              </w:rPr>
              <w:t xml:space="preserve"> </w:t>
            </w:r>
          </w:p>
        </w:tc>
      </w:tr>
      <w:tr w:rsidR="00016CB2" w:rsidRPr="005670E0">
        <w:trPr>
          <w:trHeight w:val="1104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016CB2" w:rsidRDefault="00D338EC">
            <w:pPr>
              <w:pStyle w:val="TableParagraph"/>
              <w:tabs>
                <w:tab w:val="left" w:pos="2466"/>
                <w:tab w:val="left" w:pos="4255"/>
                <w:tab w:val="left" w:pos="4670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интеллектуальными</w:t>
            </w:r>
            <w:r>
              <w:rPr>
                <w:sz w:val="24"/>
              </w:rPr>
              <w:tab/>
              <w:t>нарушениями)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447" w:right="264" w:hanging="1140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https://disk.yandex.ru/i/cZgRS7-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IB1h8sw</w:t>
            </w:r>
          </w:p>
        </w:tc>
      </w:tr>
      <w:tr w:rsidR="00016CB2" w:rsidRPr="005670E0">
        <w:trPr>
          <w:trHeight w:val="827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2407"/>
                <w:tab w:val="left" w:pos="427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юношей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016CB2" w:rsidRDefault="00D338EC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34" w:hanging="1407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https://disk.yandex.ru/i/8VL0owqA-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VZI4w</w:t>
            </w:r>
          </w:p>
        </w:tc>
      </w:tr>
      <w:tr w:rsidR="00016CB2">
        <w:trPr>
          <w:trHeight w:val="828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2028"/>
                <w:tab w:val="left" w:pos="2385"/>
                <w:tab w:val="left" w:pos="3844"/>
                <w:tab w:val="left" w:pos="4453"/>
                <w:tab w:val="left" w:pos="5486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016CB2" w:rsidRDefault="00D338E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016CB2" w:rsidRDefault="00D338EC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35" w:right="125" w:firstLine="4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content/uploads/2023/02/Marshrutiz</w:t>
            </w:r>
          </w:p>
          <w:p w:rsidR="00016CB2" w:rsidRDefault="00D338EC"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ator-kompleksnogo-PPS.pdf</w:t>
            </w:r>
          </w:p>
        </w:tc>
      </w:tr>
      <w:tr w:rsidR="00016CB2">
        <w:trPr>
          <w:trHeight w:val="1655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35" w:right="126" w:firstLine="4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content/uploads/2023/02/Organizaci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ya-obucheniya-i-vospitaniya-detej-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rannego-vozrasta-v-semyah-gluhih-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roditelej_metodicheskoe-posobie-</w:t>
            </w:r>
          </w:p>
          <w:p w:rsidR="00016CB2" w:rsidRDefault="00D338EC"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 w:rsidR="00016CB2" w:rsidRPr="005670E0">
        <w:trPr>
          <w:trHeight w:val="1106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1918"/>
                <w:tab w:val="left" w:pos="4057"/>
                <w:tab w:val="left" w:pos="5476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70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4" w:right="142" w:firstLine="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content/uploads/2023/02/Formirova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154" w:right="14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nie-kommunikativnoj-gotovnosti-k-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shkolnomu-obucheniju-detej-s-</w:t>
            </w:r>
          </w:p>
        </w:tc>
      </w:tr>
    </w:tbl>
    <w:p w:rsidR="00016CB2" w:rsidRPr="005670E0" w:rsidRDefault="00016CB2">
      <w:pPr>
        <w:spacing w:line="270" w:lineRule="atLeast"/>
        <w:rPr>
          <w:sz w:val="24"/>
          <w:lang w:val="en-US"/>
        </w:rPr>
        <w:sectPr w:rsidR="00016CB2" w:rsidRPr="005670E0">
          <w:footerReference w:type="default" r:id="rId7"/>
          <w:type w:val="continuous"/>
          <w:pgSz w:w="16840" w:h="11910" w:orient="landscape"/>
          <w:pgMar w:top="1060" w:right="340" w:bottom="740" w:left="920" w:header="720" w:footer="548" w:gutter="0"/>
          <w:pgNumType w:start="1"/>
          <w:cols w:space="720"/>
        </w:sectPr>
      </w:pPr>
    </w:p>
    <w:p w:rsidR="00016CB2" w:rsidRPr="005670E0" w:rsidRDefault="00016CB2">
      <w:pPr>
        <w:pStyle w:val="a3"/>
        <w:spacing w:before="9"/>
        <w:rPr>
          <w:sz w:val="5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016CB2" w:rsidRPr="005670E0">
        <w:trPr>
          <w:trHeight w:val="553"/>
        </w:trPr>
        <w:tc>
          <w:tcPr>
            <w:tcW w:w="502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5704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spacing w:line="270" w:lineRule="exact"/>
              <w:ind w:left="153" w:right="14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NODA_metodicheskoe-posobie-</w:t>
            </w:r>
          </w:p>
          <w:p w:rsidR="00016CB2" w:rsidRPr="005670E0" w:rsidRDefault="00D338EC">
            <w:pPr>
              <w:pStyle w:val="TableParagraph"/>
              <w:spacing w:line="264" w:lineRule="exact"/>
              <w:ind w:left="148" w:right="14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dlya-roditelej.pdf</w:t>
            </w:r>
          </w:p>
        </w:tc>
      </w:tr>
      <w:tr w:rsidR="00016CB2">
        <w:trPr>
          <w:trHeight w:val="1932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42" w:right="130" w:firstLine="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content/uploads/2023/02/Kak-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postroit-vzaimodejstvie-so-svoim-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rebenkom_rekomendacii-psihologa-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roditelyam-podrostkov-s-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ZPR_metodicheskoe-posobie-dlya-</w:t>
            </w:r>
          </w:p>
          <w:p w:rsidR="00016CB2" w:rsidRDefault="00D338EC"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roditelej.pdf</w:t>
            </w:r>
          </w:p>
        </w:tc>
      </w:tr>
      <w:tr w:rsidR="00016CB2">
        <w:trPr>
          <w:trHeight w:val="1379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35" w:right="126" w:firstLine="4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content/uploads/2023/02/Igraya-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razvivaem_sovety-roditelyam-detej-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s-TMNR_metodicheskoe-posobie-</w:t>
            </w:r>
          </w:p>
          <w:p w:rsidR="00016CB2" w:rsidRDefault="00D338EC"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 w:rsidR="00016CB2" w:rsidRPr="005670E0">
        <w:trPr>
          <w:trHeight w:val="1932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1644"/>
                <w:tab w:val="left" w:pos="2915"/>
                <w:tab w:val="left" w:pos="4298"/>
                <w:tab w:val="left" w:pos="4636"/>
              </w:tabs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35" w:right="126" w:firstLine="5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content/uploads/2023/02/Organizaci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ya-semejnogo-vospitaniya-i-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obucheniya-doshkolnikov-s-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intellektualnymi-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356" w:right="344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narusheniyami_metodicheskoe-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posobie-dlya-roditelej.pdf</w:t>
            </w:r>
          </w:p>
        </w:tc>
      </w:tr>
      <w:tr w:rsidR="00016CB2">
        <w:trPr>
          <w:trHeight w:val="1380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тяжелыми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двигательными и интеллектуальными нарушениями: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коррекция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13" w:right="104" w:firstLine="4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content/uploads/2023/02/Kommunik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ativnye_vozmozhnosti_detej_s_tyaz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helymi_dvigatelnymi_i_intellektual</w:t>
            </w:r>
          </w:p>
          <w:p w:rsidR="00016CB2" w:rsidRDefault="00D338EC"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nymi.pdf</w:t>
            </w:r>
          </w:p>
        </w:tc>
      </w:tr>
      <w:tr w:rsidR="00016CB2" w:rsidRPr="005670E0">
        <w:trPr>
          <w:trHeight w:val="1932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 с нарушенным слухом: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35" w:right="126" w:firstLine="5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content/uploads/2023/02/Organizaci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ya-semejnogo-vospitaniya-i-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obucheniya-detej-doshkolnogo-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vozrasta-v-narushennym-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295" w:right="282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sluhom_metodicheskoe-posobie-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dlya-roditelej.pdf</w:t>
            </w:r>
          </w:p>
        </w:tc>
      </w:tr>
      <w:tr w:rsidR="00016CB2">
        <w:trPr>
          <w:trHeight w:val="278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58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spacing w:line="258" w:lineRule="exact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</w:p>
        </w:tc>
      </w:tr>
    </w:tbl>
    <w:p w:rsidR="00016CB2" w:rsidRDefault="00016CB2">
      <w:pPr>
        <w:spacing w:line="258" w:lineRule="exact"/>
        <w:rPr>
          <w:sz w:val="24"/>
        </w:rPr>
        <w:sectPr w:rsidR="00016CB2">
          <w:headerReference w:type="default" r:id="rId8"/>
          <w:footerReference w:type="default" r:id="rId9"/>
          <w:pgSz w:w="16840" w:h="11910" w:orient="landscape"/>
          <w:pgMar w:top="1060" w:right="340" w:bottom="740" w:left="920" w:header="569" w:footer="548" w:gutter="0"/>
          <w:pgNumType w:start="2"/>
          <w:cols w:space="720"/>
        </w:sectPr>
      </w:pPr>
    </w:p>
    <w:p w:rsidR="00016CB2" w:rsidRDefault="00016CB2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016CB2">
        <w:trPr>
          <w:trHeight w:val="1657"/>
        </w:trPr>
        <w:tc>
          <w:tcPr>
            <w:tcW w:w="502" w:type="dxa"/>
          </w:tcPr>
          <w:p w:rsidR="00016CB2" w:rsidRDefault="00016CB2">
            <w:pPr>
              <w:pStyle w:val="TableParagraph"/>
              <w:ind w:left="0"/>
              <w:jc w:val="left"/>
            </w:pP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637" w:right="472" w:hanging="1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70" w:lineRule="exact"/>
              <w:ind w:left="824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49" w:right="135" w:hanging="5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content/uploads/2023/02/Metody-i-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priemy-formirovaniya-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rechemyslitelnoj-deyatelnosti-detej-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s-narusheniyami-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rechi_metodicheskoe-posobie-dlya-</w:t>
            </w:r>
          </w:p>
          <w:p w:rsidR="00016CB2" w:rsidRDefault="00D338EC"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 w:rsidR="00016CB2" w:rsidRPr="005670E0">
        <w:trPr>
          <w:trHeight w:val="2208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умеренн</w:t>
            </w:r>
            <w:r>
              <w:rPr>
                <w:sz w:val="24"/>
              </w:rPr>
              <w:t>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ind w:left="149" w:right="138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content/uploads/2023/02/Realizaciy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a-korrekcionnogo-kursa-Sensornoe-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razvitie-v-1-4-klassah-dlya-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obuchajushhihsya-s-umerennoj-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tyazheloj-i-glubokoj-umstvennoj-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221" w:right="212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otstalostjuTMNR_metodicheskoe-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posobie-dlya-specialistov.pdf</w:t>
            </w:r>
          </w:p>
        </w:tc>
      </w:tr>
      <w:tr w:rsidR="00016CB2" w:rsidRPr="005670E0">
        <w:trPr>
          <w:trHeight w:val="1656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sz w:val="24"/>
              </w:rPr>
              <w:t>Реализация коррекционных курсов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08" w:right="97" w:firstLine="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content/uploads/2023/02/Realizaciy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a-korrekcionnyh-kursov-dlya-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obuchajushhihsya-s-ZPR-na-urovne-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125" w:right="113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NOO_metodicheskoe-posobie-dlya-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specialistov.pdf</w:t>
            </w:r>
          </w:p>
        </w:tc>
      </w:tr>
      <w:tr w:rsidR="00016CB2" w:rsidRPr="005670E0">
        <w:trPr>
          <w:trHeight w:val="827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  <w:p w:rsidR="00016CB2" w:rsidRDefault="00D338E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слуха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016CB2" w:rsidRDefault="00D338EC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94" w:hanging="1467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https://disk.yandex.ru/i/O2b1d02VlJ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Qagw</w:t>
            </w:r>
          </w:p>
        </w:tc>
      </w:tr>
      <w:tr w:rsidR="00016CB2">
        <w:trPr>
          <w:trHeight w:val="1932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275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стационаре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61" w:right="152" w:firstLine="4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content/uploads/2023/02/Osnovy-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psihologo-pedagogicheskogo-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konsultirovaniya-roditelej-rebenka-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s-OVZ-v-period-lecheniya-v-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stacionare_metod</w:t>
            </w:r>
            <w:r w:rsidRPr="005670E0">
              <w:rPr>
                <w:spacing w:val="-1"/>
                <w:sz w:val="24"/>
                <w:lang w:val="en-US"/>
              </w:rPr>
              <w:t>icheskoe-posobie-</w:t>
            </w:r>
          </w:p>
          <w:p w:rsidR="00016CB2" w:rsidRDefault="00D338EC"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dlya-specialistov.pdf</w:t>
            </w:r>
          </w:p>
        </w:tc>
      </w:tr>
      <w:tr w:rsidR="00016CB2" w:rsidRPr="005670E0">
        <w:trPr>
          <w:trHeight w:val="1103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61" w:right="150" w:firstLine="2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content/uploads/2023/02/Metodika-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262" w:right="250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razvitiya-zritelnogo-vospriyatiya-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detej-s-narusheniyami-zreniya-</w:t>
            </w:r>
          </w:p>
        </w:tc>
      </w:tr>
    </w:tbl>
    <w:p w:rsidR="00016CB2" w:rsidRPr="005670E0" w:rsidRDefault="00016CB2">
      <w:pPr>
        <w:spacing w:line="270" w:lineRule="atLeast"/>
        <w:rPr>
          <w:sz w:val="24"/>
          <w:lang w:val="en-US"/>
        </w:rPr>
        <w:sectPr w:rsidR="00016CB2" w:rsidRPr="005670E0">
          <w:pgSz w:w="16840" w:h="11910" w:orient="landscape"/>
          <w:pgMar w:top="1060" w:right="340" w:bottom="740" w:left="920" w:header="569" w:footer="548" w:gutter="0"/>
          <w:cols w:space="720"/>
        </w:sectPr>
      </w:pPr>
    </w:p>
    <w:p w:rsidR="00016CB2" w:rsidRPr="005670E0" w:rsidRDefault="00016CB2">
      <w:pPr>
        <w:pStyle w:val="a3"/>
        <w:spacing w:before="9"/>
        <w:rPr>
          <w:sz w:val="5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016CB2">
        <w:trPr>
          <w:trHeight w:val="829"/>
        </w:trPr>
        <w:tc>
          <w:tcPr>
            <w:tcW w:w="502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5704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016CB2" w:rsidRPr="005670E0" w:rsidRDefault="00016CB2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23" w:right="111" w:hanging="3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razlichnyh-vozrastnyh-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grupp_metodicheskoe-posobie-dlya-</w:t>
            </w:r>
          </w:p>
          <w:p w:rsidR="00016CB2" w:rsidRDefault="00D338EC">
            <w:pPr>
              <w:pStyle w:val="TableParagraph"/>
              <w:spacing w:line="264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 w:rsidR="00016CB2" w:rsidRPr="005670E0">
        <w:trPr>
          <w:trHeight w:val="1103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1927"/>
                <w:tab w:val="left" w:pos="363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42" w:right="130" w:firstLine="1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content/uploads/2023/04/Metodika_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125" w:right="115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razvitiya_prostranstvennogo_orienti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rovaniya_i_mobilnosti.pdf</w:t>
            </w:r>
          </w:p>
        </w:tc>
      </w:tr>
      <w:tr w:rsidR="00016CB2" w:rsidRPr="005670E0">
        <w:trPr>
          <w:trHeight w:val="1380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6CB2" w:rsidRDefault="00D338E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47" w:right="139" w:firstLine="5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content/uploads/2023/03/Metodiche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skie_rekomendacii_po_sozdaniju_v</w:t>
            </w:r>
          </w:p>
          <w:p w:rsidR="00016CB2" w:rsidRPr="005670E0" w:rsidRDefault="00D338EC">
            <w:pPr>
              <w:pStyle w:val="TableParagraph"/>
              <w:spacing w:line="270" w:lineRule="atLeast"/>
              <w:ind w:left="125" w:right="115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_OO_zdorovesberegajushhih_uslovi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j.pdf</w:t>
            </w:r>
          </w:p>
        </w:tc>
      </w:tr>
      <w:tr w:rsidR="00016CB2" w:rsidRPr="005670E0">
        <w:trPr>
          <w:trHeight w:val="1104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 инструментов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34" w:hanging="1414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https://disk.yandex.ru/i/9pA4R7VEc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e7U1Q</w:t>
            </w:r>
          </w:p>
        </w:tc>
      </w:tr>
      <w:tr w:rsidR="00016CB2" w:rsidRPr="005670E0">
        <w:trPr>
          <w:trHeight w:val="1379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016CB2" w:rsidRDefault="00D338EC"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ППМС-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635" w:hanging="1452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https://disk.yandex.ru/i/zljxsdXIdX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Dgrg</w:t>
            </w:r>
          </w:p>
        </w:tc>
      </w:tr>
      <w:tr w:rsidR="00016CB2" w:rsidRPr="005670E0">
        <w:trPr>
          <w:trHeight w:val="828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7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016CB2" w:rsidRDefault="00D338E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016CB2" w:rsidRDefault="00D338EC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4" w:right="127" w:firstLine="698"/>
              <w:jc w:val="left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https://ikp-rao.ru/wp-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content/uploads/2023/05/Realizaciy</w:t>
            </w:r>
          </w:p>
          <w:p w:rsidR="00016CB2" w:rsidRPr="005670E0" w:rsidRDefault="00D338EC">
            <w:pPr>
              <w:pStyle w:val="TableParagraph"/>
              <w:spacing w:line="264" w:lineRule="exact"/>
              <w:ind w:left="226"/>
              <w:jc w:val="left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a_principov_rannej_pomoshhi.pdf</w:t>
            </w:r>
          </w:p>
        </w:tc>
      </w:tr>
      <w:tr w:rsidR="00016CB2" w:rsidRPr="005670E0">
        <w:trPr>
          <w:trHeight w:val="1379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DIRFloortime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016CB2" w:rsidRDefault="00D338EC"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ППМС-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541" w:hanging="1433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https://disk.yandex.ru/i/13Ro2OCbH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xEwqg</w:t>
            </w:r>
          </w:p>
        </w:tc>
      </w:tr>
      <w:tr w:rsidR="00016CB2">
        <w:trPr>
          <w:trHeight w:val="1382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70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Примерные модульные программы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16CB2" w:rsidRDefault="00D338E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инклюзивных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351" w:right="345" w:hanging="1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ind w:left="161" w:right="149" w:hanging="3"/>
              <w:rPr>
                <w:sz w:val="24"/>
              </w:rPr>
            </w:pPr>
            <w:r>
              <w:rPr>
                <w:sz w:val="24"/>
              </w:rPr>
              <w:t>https://ikp-rao.ru/metodicheskie-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rekomendacii/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</w:p>
          <w:p w:rsidR="00016CB2" w:rsidRDefault="00D338EC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«Реконструкция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016CB2" w:rsidRDefault="00D338EC"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016CB2" w:rsidRDefault="00016CB2">
      <w:pPr>
        <w:spacing w:line="264" w:lineRule="exact"/>
        <w:rPr>
          <w:sz w:val="24"/>
        </w:rPr>
        <w:sectPr w:rsidR="00016CB2">
          <w:pgSz w:w="16840" w:h="11910" w:orient="landscape"/>
          <w:pgMar w:top="1060" w:right="340" w:bottom="740" w:left="920" w:header="569" w:footer="548" w:gutter="0"/>
          <w:cols w:space="720"/>
        </w:sectPr>
      </w:pPr>
    </w:p>
    <w:p w:rsidR="00016CB2" w:rsidRDefault="00016CB2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016CB2">
        <w:trPr>
          <w:trHeight w:val="1105"/>
        </w:trPr>
        <w:tc>
          <w:tcPr>
            <w:tcW w:w="502" w:type="dxa"/>
          </w:tcPr>
          <w:p w:rsidR="00016CB2" w:rsidRDefault="00016CB2">
            <w:pPr>
              <w:pStyle w:val="TableParagraph"/>
              <w:ind w:left="0"/>
              <w:jc w:val="left"/>
            </w:pPr>
          </w:p>
        </w:tc>
        <w:tc>
          <w:tcPr>
            <w:tcW w:w="5704" w:type="dxa"/>
          </w:tcPr>
          <w:p w:rsidR="00016CB2" w:rsidRDefault="00016CB2">
            <w:pPr>
              <w:pStyle w:val="TableParagraph"/>
              <w:ind w:left="0"/>
              <w:jc w:val="left"/>
            </w:pPr>
          </w:p>
        </w:tc>
        <w:tc>
          <w:tcPr>
            <w:tcW w:w="2552" w:type="dxa"/>
          </w:tcPr>
          <w:p w:rsidR="00016CB2" w:rsidRDefault="00016CB2">
            <w:pPr>
              <w:pStyle w:val="TableParagraph"/>
              <w:ind w:left="0"/>
              <w:jc w:val="left"/>
            </w:pPr>
          </w:p>
        </w:tc>
        <w:tc>
          <w:tcPr>
            <w:tcW w:w="2835" w:type="dxa"/>
          </w:tcPr>
          <w:p w:rsidR="00016CB2" w:rsidRDefault="00016CB2">
            <w:pPr>
              <w:pStyle w:val="TableParagraph"/>
              <w:ind w:left="0"/>
              <w:jc w:val="left"/>
            </w:pP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ind w:left="236" w:right="224" w:hanging="4"/>
              <w:rPr>
                <w:sz w:val="24"/>
              </w:rPr>
            </w:pPr>
            <w:r>
              <w:rPr>
                <w:sz w:val="24"/>
              </w:rPr>
              <w:t>на основе развивающихся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6CB2" w:rsidRDefault="00D338EC"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психологии»)</w:t>
            </w:r>
          </w:p>
        </w:tc>
      </w:tr>
      <w:tr w:rsidR="00016CB2">
        <w:trPr>
          <w:trHeight w:val="1380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Примерная методика и инструментарий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16CB2" w:rsidRDefault="00D338E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57" w:right="250" w:hanging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ind w:left="828" w:right="169" w:hanging="644"/>
              <w:jc w:val="left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Бугаев,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АБ-356/07</w:t>
            </w:r>
          </w:p>
        </w:tc>
      </w:tr>
      <w:tr w:rsidR="00016CB2" w:rsidRPr="005670E0">
        <w:trPr>
          <w:trHeight w:val="1655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16CB2" w:rsidRDefault="00D338EC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16CB2" w:rsidRDefault="00D338EC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16CB2" w:rsidRDefault="00D338EC">
            <w:pPr>
              <w:pStyle w:val="TableParagraph"/>
              <w:ind w:left="269" w:right="266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528" w:hanging="384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https://psyjournals.ru/nonserialpubli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cations/ieeceo2022/contents</w:t>
            </w:r>
          </w:p>
        </w:tc>
      </w:tr>
      <w:tr w:rsidR="00016CB2" w:rsidRPr="005670E0">
        <w:trPr>
          <w:trHeight w:val="1656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16CB2" w:rsidRDefault="00D338EC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16CB2" w:rsidRDefault="00D338EC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16CB2" w:rsidRDefault="00D338EC">
            <w:pPr>
              <w:pStyle w:val="TableParagraph"/>
              <w:spacing w:line="270" w:lineRule="atLeast"/>
              <w:ind w:left="430" w:right="428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375" w:hanging="231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https://psyjournals.ru/nonserialpubli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cations/ieceompe2022/contents</w:t>
            </w:r>
          </w:p>
        </w:tc>
      </w:tr>
      <w:tr w:rsidR="00016CB2" w:rsidRPr="005670E0">
        <w:trPr>
          <w:trHeight w:val="1656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1753"/>
                <w:tab w:val="left" w:pos="2733"/>
                <w:tab w:val="left" w:pos="3473"/>
                <w:tab w:val="left" w:pos="4561"/>
                <w:tab w:val="left" w:pos="524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тьюторов,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в условиях 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016CB2" w:rsidRDefault="00D338EC">
            <w:pPr>
              <w:pStyle w:val="TableParagraph"/>
              <w:tabs>
                <w:tab w:val="left" w:pos="1970"/>
                <w:tab w:val="left" w:pos="2901"/>
                <w:tab w:val="left" w:pos="3279"/>
                <w:tab w:val="left" w:pos="4684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ВУЗов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институтов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16CB2" w:rsidRDefault="00D338EC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16CB2" w:rsidRDefault="00D338EC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96" w:right="289" w:firstLine="86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 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140" w:hanging="996"/>
              <w:jc w:val="left"/>
              <w:rPr>
                <w:sz w:val="24"/>
                <w:lang w:val="en-US"/>
              </w:rPr>
            </w:pPr>
            <w:r w:rsidRPr="005670E0">
              <w:rPr>
                <w:spacing w:val="-1"/>
                <w:sz w:val="24"/>
                <w:lang w:val="en-US"/>
              </w:rPr>
              <w:t>https://psyjournals.ru/nonserialpubli</w:t>
            </w:r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r w:rsidRPr="005670E0">
              <w:rPr>
                <w:sz w:val="24"/>
                <w:lang w:val="en-US"/>
              </w:rPr>
              <w:t>cations/ptt2022</w:t>
            </w:r>
          </w:p>
        </w:tc>
      </w:tr>
      <w:tr w:rsidR="00016CB2" w:rsidRPr="005670E0">
        <w:trPr>
          <w:trHeight w:val="1656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2237"/>
                <w:tab w:val="left" w:pos="3604"/>
                <w:tab w:val="left" w:pos="4228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направлению</w:t>
            </w:r>
          </w:p>
          <w:p w:rsidR="00016CB2" w:rsidRDefault="00D338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(дефектологическое)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16CB2" w:rsidRDefault="00D338EC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разработчиков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6CB2" w:rsidRDefault="00D338EC"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аспирантов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125" w:right="115"/>
              <w:rPr>
                <w:sz w:val="24"/>
                <w:lang w:val="en-US"/>
              </w:rPr>
            </w:pPr>
            <w:hyperlink r:id="rId10">
              <w:r w:rsidRPr="005670E0">
                <w:rPr>
                  <w:spacing w:val="-1"/>
                  <w:sz w:val="24"/>
                  <w:lang w:val="en-US"/>
                </w:rPr>
                <w:t>http://mpgu.su/novosti/metodicheski</w:t>
              </w:r>
            </w:hyperlink>
            <w:r w:rsidRPr="005670E0">
              <w:rPr>
                <w:spacing w:val="-57"/>
                <w:sz w:val="24"/>
                <w:lang w:val="en-US"/>
              </w:rPr>
              <w:t xml:space="preserve"> </w:t>
            </w:r>
            <w:hyperlink r:id="rId11">
              <w:r w:rsidRPr="005670E0">
                <w:rPr>
                  <w:sz w:val="24"/>
                  <w:lang w:val="en-US"/>
                </w:rPr>
                <w:t>e-obrazovatelnyh-</w:t>
              </w:r>
            </w:hyperlink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5670E0">
                <w:rPr>
                  <w:sz w:val="24"/>
                  <w:lang w:val="en-US"/>
                </w:rPr>
                <w:t>defektologicheskoe/</w:t>
              </w:r>
            </w:hyperlink>
          </w:p>
        </w:tc>
      </w:tr>
      <w:tr w:rsidR="00016CB2">
        <w:trPr>
          <w:trHeight w:val="278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5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tabs>
                <w:tab w:val="left" w:pos="1884"/>
                <w:tab w:val="left" w:pos="3642"/>
                <w:tab w:val="left" w:pos="4186"/>
                <w:tab w:val="left" w:pos="5464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58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58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spacing w:line="258" w:lineRule="exact"/>
              <w:ind w:left="965"/>
              <w:jc w:val="left"/>
              <w:rPr>
                <w:sz w:val="24"/>
              </w:rPr>
            </w:pPr>
            <w:hyperlink r:id="rId13">
              <w:r>
                <w:rPr>
                  <w:sz w:val="24"/>
                </w:rPr>
                <w:t>http://mpgu.su/wp-</w:t>
              </w:r>
            </w:hyperlink>
          </w:p>
        </w:tc>
      </w:tr>
    </w:tbl>
    <w:p w:rsidR="00016CB2" w:rsidRDefault="00016CB2">
      <w:pPr>
        <w:spacing w:line="258" w:lineRule="exact"/>
        <w:rPr>
          <w:sz w:val="24"/>
        </w:rPr>
        <w:sectPr w:rsidR="00016CB2">
          <w:pgSz w:w="16840" w:h="11910" w:orient="landscape"/>
          <w:pgMar w:top="1060" w:right="340" w:bottom="740" w:left="920" w:header="569" w:footer="548" w:gutter="0"/>
          <w:cols w:space="720"/>
        </w:sectPr>
      </w:pPr>
    </w:p>
    <w:p w:rsidR="00016CB2" w:rsidRDefault="00016CB2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016CB2">
        <w:trPr>
          <w:trHeight w:val="1933"/>
        </w:trPr>
        <w:tc>
          <w:tcPr>
            <w:tcW w:w="502" w:type="dxa"/>
          </w:tcPr>
          <w:p w:rsidR="00016CB2" w:rsidRDefault="00016CB2">
            <w:pPr>
              <w:pStyle w:val="TableParagraph"/>
              <w:ind w:left="0"/>
              <w:jc w:val="left"/>
            </w:pP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ind w:left="536" w:right="533" w:firstLine="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016CB2" w:rsidRDefault="00D338EC"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  <w:p w:rsidR="00016CB2" w:rsidRDefault="00D338EC"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764" w:type="dxa"/>
          </w:tcPr>
          <w:p w:rsidR="00016CB2" w:rsidRDefault="00D338EC">
            <w:pPr>
              <w:pStyle w:val="TableParagraph"/>
              <w:ind w:left="180" w:right="144" w:hanging="29"/>
              <w:jc w:val="left"/>
              <w:rPr>
                <w:sz w:val="24"/>
              </w:rPr>
            </w:pPr>
            <w:hyperlink r:id="rId14">
              <w:r>
                <w:rPr>
                  <w:spacing w:val="-1"/>
                  <w:sz w:val="24"/>
                </w:rPr>
                <w:t>content/uploads/2023/06/МЕТОДИ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ЧЕСКИЕ-РЕКОМЕНДАЦИИ.pdf</w:t>
              </w:r>
            </w:hyperlink>
          </w:p>
        </w:tc>
      </w:tr>
      <w:tr w:rsidR="00016CB2" w:rsidRPr="005670E0">
        <w:trPr>
          <w:trHeight w:val="1656"/>
        </w:trPr>
        <w:tc>
          <w:tcPr>
            <w:tcW w:w="502" w:type="dxa"/>
          </w:tcPr>
          <w:p w:rsidR="00016CB2" w:rsidRDefault="00D338E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04" w:type="dxa"/>
          </w:tcPr>
          <w:p w:rsidR="00016CB2" w:rsidRDefault="00D338E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</w:p>
        </w:tc>
        <w:tc>
          <w:tcPr>
            <w:tcW w:w="2552" w:type="dxa"/>
          </w:tcPr>
          <w:p w:rsidR="00016CB2" w:rsidRDefault="00D338EC">
            <w:pPr>
              <w:pStyle w:val="TableParagraph"/>
              <w:spacing w:line="268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ФРЦ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16CB2" w:rsidRDefault="00D338EC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16CB2" w:rsidRDefault="00D338EC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016CB2" w:rsidRDefault="00D338EC">
            <w:pPr>
              <w:pStyle w:val="TableParagraph"/>
              <w:spacing w:line="268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16CB2" w:rsidRDefault="00D338EC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016CB2" w:rsidRPr="005670E0" w:rsidRDefault="00D338EC">
            <w:pPr>
              <w:pStyle w:val="TableParagraph"/>
              <w:ind w:left="279" w:right="264" w:firstLine="909"/>
              <w:jc w:val="left"/>
              <w:rPr>
                <w:sz w:val="24"/>
                <w:lang w:val="en-US"/>
              </w:rPr>
            </w:pPr>
            <w:r w:rsidRPr="005670E0">
              <w:rPr>
                <w:sz w:val="24"/>
                <w:lang w:val="en-US"/>
              </w:rPr>
              <w:t>https://autism-</w:t>
            </w:r>
            <w:r w:rsidRPr="005670E0">
              <w:rPr>
                <w:spacing w:val="1"/>
                <w:sz w:val="24"/>
                <w:lang w:val="en-US"/>
              </w:rPr>
              <w:t xml:space="preserve"> </w:t>
            </w:r>
            <w:r w:rsidRPr="005670E0">
              <w:rPr>
                <w:spacing w:val="-1"/>
                <w:sz w:val="24"/>
                <w:lang w:val="en-US"/>
              </w:rPr>
              <w:t>frc.ru/education/infografika/1485</w:t>
            </w:r>
          </w:p>
        </w:tc>
      </w:tr>
    </w:tbl>
    <w:p w:rsidR="00D338EC" w:rsidRPr="005670E0" w:rsidRDefault="00D338EC">
      <w:pPr>
        <w:rPr>
          <w:lang w:val="en-US"/>
        </w:rPr>
      </w:pPr>
    </w:p>
    <w:sectPr w:rsidR="00D338EC" w:rsidRPr="005670E0">
      <w:pgSz w:w="16840" w:h="11910" w:orient="landscape"/>
      <w:pgMar w:top="1060" w:right="340" w:bottom="740" w:left="92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EC" w:rsidRDefault="00D338EC">
      <w:r>
        <w:separator/>
      </w:r>
    </w:p>
  </w:endnote>
  <w:endnote w:type="continuationSeparator" w:id="0">
    <w:p w:rsidR="00D338EC" w:rsidRDefault="00D3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B2" w:rsidRDefault="00D338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56.9pt;width:61.45pt;height:10.95pt;z-index:-16079872;mso-position-horizontal-relative:page;mso-position-vertical-relative:page" filled="f" stroked="f">
          <v:textbox inset="0,0,0,0">
            <w:txbxContent>
              <w:p w:rsidR="00016CB2" w:rsidRDefault="00D338E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B2" w:rsidRDefault="00D338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56.9pt;width:61.45pt;height:10.95pt;z-index:-16078848;mso-position-horizontal-relative:page;mso-position-vertical-relative:page" filled="f" stroked="f">
          <v:textbox inset="0,0,0,0">
            <w:txbxContent>
              <w:p w:rsidR="00016CB2" w:rsidRDefault="00D338E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EC" w:rsidRDefault="00D338EC">
      <w:r>
        <w:separator/>
      </w:r>
    </w:p>
  </w:footnote>
  <w:footnote w:type="continuationSeparator" w:id="0">
    <w:p w:rsidR="00D338EC" w:rsidRDefault="00D3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B2" w:rsidRDefault="00D338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05pt;margin-top:27.45pt;width:12pt;height:15.3pt;z-index:-16079360;mso-position-horizontal-relative:page;mso-position-vertical-relative:page" filled="f" stroked="f">
          <v:textbox inset="0,0,0,0">
            <w:txbxContent>
              <w:p w:rsidR="00016CB2" w:rsidRDefault="00D338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670E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6CB2"/>
    <w:rsid w:val="00016CB2"/>
    <w:rsid w:val="005670E0"/>
    <w:rsid w:val="00D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9A4210-0D14-446C-8CF3-57D184E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mpgu.su/novosti/metodicheskie-obrazovatelnyh-defektologichesko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pgu.su/novosti/metodicheskie-obrazovatelnyh-defektologichesko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10" Type="http://schemas.openxmlformats.org/officeDocument/2006/relationships/hyperlink" Target="http://mpgu.su/novosti/metodicheskie-obrazovatelnyh-defektologicheskoe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Директор</cp:lastModifiedBy>
  <cp:revision>2</cp:revision>
  <dcterms:created xsi:type="dcterms:W3CDTF">2023-07-14T06:27:00Z</dcterms:created>
  <dcterms:modified xsi:type="dcterms:W3CDTF">2023-07-14T06:27:00Z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2023-07-14T00:00:00Z</vt:filetime>
  </property>
</Properties>
</file>