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0B" w:rsidRPr="0099170B" w:rsidRDefault="0099170B" w:rsidP="0099170B">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99170B">
        <w:rPr>
          <w:rFonts w:ascii="Times New Roman" w:eastAsia="Times New Roman" w:hAnsi="Times New Roman" w:cs="Times New Roman"/>
          <w:b/>
          <w:bCs/>
          <w:i/>
          <w:iCs/>
          <w:sz w:val="28"/>
          <w:szCs w:val="28"/>
          <w:lang w:eastAsia="ru-RU"/>
        </w:rPr>
        <w:t>Сведения об условиях питания обучающихся в том числе инвалидов и лиц с ограниченными возможностями здоровья</w:t>
      </w:r>
    </w:p>
    <w:p w:rsidR="0099170B" w:rsidRPr="0099170B" w:rsidRDefault="0099170B" w:rsidP="0099170B">
      <w:pPr>
        <w:spacing w:before="100" w:beforeAutospacing="1" w:after="100" w:afterAutospacing="1" w:line="240" w:lineRule="auto"/>
        <w:rPr>
          <w:rFonts w:ascii="Times New Roman" w:eastAsia="Times New Roman" w:hAnsi="Times New Roman" w:cs="Times New Roman"/>
          <w:sz w:val="28"/>
          <w:szCs w:val="28"/>
          <w:lang w:eastAsia="ru-RU"/>
        </w:rPr>
      </w:pPr>
      <w:r w:rsidRPr="0099170B">
        <w:rPr>
          <w:rFonts w:ascii="Times New Roman" w:eastAsia="Times New Roman" w:hAnsi="Times New Roman" w:cs="Times New Roman"/>
          <w:sz w:val="28"/>
          <w:szCs w:val="28"/>
          <w:lang w:eastAsia="ru-RU"/>
        </w:rPr>
        <w:t>Питание обучающи</w:t>
      </w:r>
      <w:r>
        <w:rPr>
          <w:rFonts w:ascii="Times New Roman" w:eastAsia="Times New Roman" w:hAnsi="Times New Roman" w:cs="Times New Roman"/>
          <w:sz w:val="28"/>
          <w:szCs w:val="28"/>
          <w:lang w:eastAsia="ru-RU"/>
        </w:rPr>
        <w:t xml:space="preserve">хся осуществляется в собственной столовой, расположенной </w:t>
      </w:r>
      <w:r w:rsidRPr="0099170B">
        <w:rPr>
          <w:rFonts w:ascii="Times New Roman" w:eastAsia="Times New Roman" w:hAnsi="Times New Roman" w:cs="Times New Roman"/>
          <w:sz w:val="28"/>
          <w:szCs w:val="28"/>
          <w:lang w:eastAsia="ru-RU"/>
        </w:rPr>
        <w:t>в здании школы</w:t>
      </w:r>
      <w:r>
        <w:rPr>
          <w:rFonts w:ascii="Times New Roman" w:eastAsia="Times New Roman" w:hAnsi="Times New Roman" w:cs="Times New Roman"/>
          <w:sz w:val="28"/>
          <w:szCs w:val="28"/>
          <w:lang w:eastAsia="ru-RU"/>
        </w:rPr>
        <w:t xml:space="preserve"> по адресу ул.Максима Горького, 2 «А»</w:t>
      </w:r>
      <w:r w:rsidRPr="0099170B">
        <w:rPr>
          <w:rFonts w:ascii="Times New Roman" w:eastAsia="Times New Roman" w:hAnsi="Times New Roman" w:cs="Times New Roman"/>
          <w:sz w:val="28"/>
          <w:szCs w:val="28"/>
          <w:lang w:eastAsia="ru-RU"/>
        </w:rPr>
        <w:t>.</w:t>
      </w:r>
    </w:p>
    <w:p w:rsidR="0099170B" w:rsidRPr="0099170B" w:rsidRDefault="0099170B" w:rsidP="0099170B">
      <w:pPr>
        <w:spacing w:before="100" w:beforeAutospacing="1" w:after="100" w:afterAutospacing="1" w:line="240" w:lineRule="auto"/>
        <w:rPr>
          <w:rFonts w:ascii="Times New Roman" w:eastAsia="Times New Roman" w:hAnsi="Times New Roman" w:cs="Times New Roman"/>
          <w:sz w:val="28"/>
          <w:szCs w:val="28"/>
          <w:lang w:eastAsia="ru-RU"/>
        </w:rPr>
      </w:pPr>
      <w:r w:rsidRPr="0099170B">
        <w:rPr>
          <w:rFonts w:ascii="Times New Roman" w:eastAsia="Times New Roman" w:hAnsi="Times New Roman" w:cs="Times New Roman"/>
          <w:sz w:val="28"/>
          <w:szCs w:val="28"/>
          <w:lang w:eastAsia="ru-RU"/>
        </w:rPr>
        <w:t>Питание обучающихся осуществляется согласно:</w:t>
      </w:r>
    </w:p>
    <w:p w:rsidR="0099170B" w:rsidRPr="0099170B" w:rsidRDefault="0099170B" w:rsidP="009917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9170B">
        <w:rPr>
          <w:rFonts w:ascii="Times New Roman" w:eastAsia="Times New Roman" w:hAnsi="Times New Roman" w:cs="Times New Roman"/>
          <w:sz w:val="28"/>
          <w:szCs w:val="28"/>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Москва 2008г;</w:t>
      </w:r>
    </w:p>
    <w:p w:rsidR="0099170B" w:rsidRPr="0099170B" w:rsidRDefault="0099170B" w:rsidP="009917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9170B">
        <w:rPr>
          <w:rFonts w:ascii="Times New Roman" w:eastAsia="Times New Roman" w:hAnsi="Times New Roman" w:cs="Times New Roman"/>
          <w:sz w:val="28"/>
          <w:szCs w:val="28"/>
          <w:lang w:eastAsia="ru-RU"/>
        </w:rPr>
        <w:t>Постановлению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9170B" w:rsidRPr="0099170B" w:rsidRDefault="0099170B" w:rsidP="0099170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9170B">
        <w:rPr>
          <w:rFonts w:ascii="Times New Roman" w:eastAsia="Times New Roman" w:hAnsi="Times New Roman" w:cs="Times New Roman"/>
          <w:sz w:val="28"/>
          <w:szCs w:val="28"/>
          <w:lang w:eastAsia="ru-RU"/>
        </w:rPr>
        <w:t>Постановлению Правительства Свердловской области от 5 марта 2014 г. N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99170B" w:rsidRDefault="0099170B" w:rsidP="0099170B">
      <w:pPr>
        <w:spacing w:before="100" w:beforeAutospacing="1" w:after="100" w:afterAutospacing="1" w:line="240" w:lineRule="auto"/>
        <w:rPr>
          <w:rFonts w:ascii="Times New Roman" w:eastAsia="Times New Roman" w:hAnsi="Times New Roman" w:cs="Times New Roman"/>
          <w:sz w:val="28"/>
          <w:szCs w:val="28"/>
          <w:lang w:eastAsia="ru-RU"/>
        </w:rPr>
      </w:pPr>
      <w:r w:rsidRPr="0099170B">
        <w:rPr>
          <w:rFonts w:ascii="Times New Roman" w:eastAsia="Times New Roman" w:hAnsi="Times New Roman" w:cs="Times New Roman"/>
          <w:sz w:val="28"/>
          <w:szCs w:val="28"/>
          <w:lang w:eastAsia="ru-RU"/>
        </w:rPr>
        <w:t>Питание обучающихся осуществляется за счет средств из Областного бюджета.</w:t>
      </w:r>
    </w:p>
    <w:p w:rsidR="009B13FB" w:rsidRDefault="0099170B" w:rsidP="0099170B">
      <w:pPr>
        <w:spacing w:before="100" w:beforeAutospacing="1" w:after="100" w:afterAutospacing="1" w:line="240" w:lineRule="auto"/>
      </w:pPr>
      <w:r>
        <w:rPr>
          <w:rFonts w:ascii="Times New Roman" w:eastAsia="Times New Roman" w:hAnsi="Times New Roman" w:cs="Times New Roman"/>
          <w:sz w:val="28"/>
          <w:szCs w:val="28"/>
          <w:lang w:eastAsia="ru-RU"/>
        </w:rPr>
        <w:t>Площадь столовой – 182,3 кв.м.:</w:t>
      </w:r>
      <w:r w:rsidRPr="0099170B">
        <w:rPr>
          <w:rFonts w:ascii="Times New Roman" w:eastAsia="Times New Roman" w:hAnsi="Times New Roman" w:cs="Times New Roman"/>
          <w:sz w:val="28"/>
          <w:szCs w:val="28"/>
          <w:lang w:eastAsia="ru-RU"/>
        </w:rPr>
        <w:t xml:space="preserve"> обеденный зал на 50 посадочных места (64,1 кв.м.) и пищеблок (118,2 кв.м.). Соблюдены объемно-планировочные и конструктивные решения помещений для организации полноценного питания детей и сотрудников: горячий цех с раздаточной, мясо-рыбный, овощной, посудомоечный цеха, холодильная камера, склад сухих продуктов, склад овощей, административные и подсобные помещения для персонала. Пищеблок оснащен технологическим и холодильным оборудованием, кухонным и столовым инвентарем. За последние три года были приобретены: 2 зонта вытяжных пристенных, кухонный процессор "Элекма", Мясорубка Polaris, мебель для обеденного зала, производственные столы, хлебный шкаф, мойки из нержавеющей стали, стеллаж кухонный, холодильник «INDEZIT», обновлена столовая посуда. Питание организовано по двухнедельному меню, согласованному с Территориальным Управлением ФБУЗ «Центр гигиены и эпидемиологии в Свердловской области в Орджоникидзевском, Железнодорожном районах города Екатеринбурга, городе Березовский, городе Верхняя Пышма».  Нормы питания соблюдаются в соответствии с Постановлением Правительства Cвердловской области №274-ПП от 02.02.2014г., охват двухразовым питанием приходящих обучающихся составляет 100% от общего количества.</w:t>
      </w:r>
    </w:p>
    <w:sectPr w:rsidR="009B13FB" w:rsidSect="0099170B">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327B"/>
    <w:multiLevelType w:val="multilevel"/>
    <w:tmpl w:val="C1D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23"/>
    <w:rsid w:val="0099170B"/>
    <w:rsid w:val="009B13FB"/>
    <w:rsid w:val="00C111A1"/>
    <w:rsid w:val="00CA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17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1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dcterms:created xsi:type="dcterms:W3CDTF">2021-02-04T02:47:00Z</dcterms:created>
  <dcterms:modified xsi:type="dcterms:W3CDTF">2021-02-04T02:47:00Z</dcterms:modified>
</cp:coreProperties>
</file>