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75" w:rsidRDefault="0089687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96875" w:rsidRDefault="0089687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968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6875" w:rsidRDefault="00896875">
            <w:pPr>
              <w:pStyle w:val="ConsPlusNormal"/>
              <w:outlineLvl w:val="0"/>
            </w:pPr>
            <w:r>
              <w:t>26 февраля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6875" w:rsidRDefault="00896875">
            <w:pPr>
              <w:pStyle w:val="ConsPlusNormal"/>
              <w:jc w:val="right"/>
              <w:outlineLvl w:val="0"/>
            </w:pPr>
            <w:r>
              <w:t>N 99-УГ</w:t>
            </w:r>
          </w:p>
        </w:tc>
      </w:tr>
    </w:tbl>
    <w:p w:rsidR="00896875" w:rsidRDefault="008968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Title"/>
        <w:jc w:val="center"/>
      </w:pPr>
      <w:r>
        <w:t>УКАЗ</w:t>
      </w:r>
    </w:p>
    <w:p w:rsidR="00896875" w:rsidRDefault="00896875">
      <w:pPr>
        <w:pStyle w:val="ConsPlusTitle"/>
        <w:jc w:val="center"/>
      </w:pPr>
    </w:p>
    <w:p w:rsidR="00896875" w:rsidRDefault="00896875">
      <w:pPr>
        <w:pStyle w:val="ConsPlusTitle"/>
        <w:jc w:val="center"/>
      </w:pPr>
      <w:r>
        <w:t>ГУБЕРНАТОРА СВЕРДЛОВСКОЙ ОБЛАСТИ</w:t>
      </w:r>
    </w:p>
    <w:p w:rsidR="00896875" w:rsidRDefault="00896875">
      <w:pPr>
        <w:pStyle w:val="ConsPlusTitle"/>
        <w:jc w:val="center"/>
      </w:pPr>
    </w:p>
    <w:p w:rsidR="00896875" w:rsidRDefault="00896875">
      <w:pPr>
        <w:pStyle w:val="ConsPlusTitle"/>
        <w:jc w:val="center"/>
      </w:pPr>
      <w:r>
        <w:t>ОБ УТВЕРЖДЕНИИ ПОРЯДКА ПРИЕМА СВЕДЕНИЙ О ДОХОДАХ, РАСХОДАХ,</w:t>
      </w:r>
    </w:p>
    <w:p w:rsidR="00896875" w:rsidRDefault="0089687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896875" w:rsidRDefault="00896875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96875" w:rsidRDefault="00896875">
      <w:pPr>
        <w:pStyle w:val="ConsPlusTitle"/>
        <w:jc w:val="center"/>
      </w:pPr>
      <w:r>
        <w:t>МУНИЦИПАЛЬНЫХ ДОЛЖНОСТЕЙ В МУНИЦИПАЛЬНЫХ ОБРАЗОВАНИЯХ,</w:t>
      </w:r>
    </w:p>
    <w:p w:rsidR="00896875" w:rsidRDefault="00896875">
      <w:pPr>
        <w:pStyle w:val="ConsPlusTitle"/>
        <w:jc w:val="center"/>
      </w:pPr>
      <w:r>
        <w:t>РАСПОЛОЖЕННЫХ НА ТЕРРИТОРИИ СВЕРДЛОВСКОЙ ОБЛАСТИ, И ЛИЦАМИ,</w:t>
      </w:r>
    </w:p>
    <w:p w:rsidR="00896875" w:rsidRDefault="00896875">
      <w:pPr>
        <w:pStyle w:val="ConsPlusTitle"/>
        <w:jc w:val="center"/>
      </w:pPr>
      <w:r>
        <w:t>ЗАМЕЩАЮЩИМИ МУНИЦИПАЛЬНЫЕ ДОЛЖНОСТИ В МУНИЦИПАЛЬНЫХ</w:t>
      </w:r>
    </w:p>
    <w:p w:rsidR="00896875" w:rsidRDefault="00896875">
      <w:pPr>
        <w:pStyle w:val="ConsPlusTitle"/>
        <w:jc w:val="center"/>
      </w:pPr>
      <w:r>
        <w:t>ОБРАЗОВАНИЯХ, РАСПОЛОЖЕННЫХ НА ТЕРРИТОРИИ</w:t>
      </w:r>
    </w:p>
    <w:p w:rsidR="00896875" w:rsidRDefault="00896875">
      <w:pPr>
        <w:pStyle w:val="ConsPlusTitle"/>
        <w:jc w:val="center"/>
      </w:pPr>
      <w:r>
        <w:t>СВЕРДЛОВСКОЙ ОБЛАСТИ</w:t>
      </w:r>
    </w:p>
    <w:p w:rsidR="00896875" w:rsidRDefault="008968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68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07.12.2018 N 664-УГ)</w:t>
            </w:r>
          </w:p>
        </w:tc>
      </w:tr>
    </w:tbl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шестой пункта 2-1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 постановляю: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приема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 в муниципальных образованиях, расположенных на территории Свердловской области, и лицами, замещающими муниципальные должности в муниципальных образованиях, расположенных на территории Свердловской области (прилагается).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31.05.2016 N 306-УГ "Об утверждении Порядка представления лицами, замещающими муниципальные должности в муниципальных образованиях, расположенных на территории Свердловской области, сведений о доходах, расходах, об имуществе и обязательствах имущественного характера" ("Областная газета", 2016, 4 июня, N 99) с изменениями, внесенными </w:t>
      </w:r>
      <w:hyperlink r:id="rId8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01.06.2017 N 311-УГ.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3. Настоящий Указ опубликовать на "Официальном интернет-портале правовой информации Свердловской области" (www.pravo.gov66.ru).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right"/>
      </w:pPr>
      <w:r>
        <w:t>Губернатор</w:t>
      </w:r>
    </w:p>
    <w:p w:rsidR="00896875" w:rsidRDefault="00896875">
      <w:pPr>
        <w:pStyle w:val="ConsPlusNormal"/>
        <w:jc w:val="right"/>
      </w:pPr>
      <w:r>
        <w:t>Свердловской области</w:t>
      </w:r>
    </w:p>
    <w:p w:rsidR="00896875" w:rsidRDefault="00896875">
      <w:pPr>
        <w:pStyle w:val="ConsPlusNormal"/>
        <w:jc w:val="right"/>
      </w:pPr>
      <w:r>
        <w:t>Е.В.КУЙВАШЕВ</w:t>
      </w:r>
    </w:p>
    <w:p w:rsidR="00896875" w:rsidRDefault="00896875">
      <w:pPr>
        <w:pStyle w:val="ConsPlusNormal"/>
      </w:pPr>
      <w:r>
        <w:t>г. Екатеринбург</w:t>
      </w:r>
    </w:p>
    <w:p w:rsidR="00896875" w:rsidRDefault="00896875">
      <w:pPr>
        <w:pStyle w:val="ConsPlusNormal"/>
        <w:spacing w:before="220"/>
      </w:pPr>
      <w:r>
        <w:t>26 февраля 2018 года</w:t>
      </w:r>
    </w:p>
    <w:p w:rsidR="00896875" w:rsidRDefault="00896875">
      <w:pPr>
        <w:pStyle w:val="ConsPlusNormal"/>
        <w:spacing w:before="220"/>
      </w:pPr>
      <w:r>
        <w:t>N 99-УГ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right"/>
        <w:outlineLvl w:val="0"/>
      </w:pPr>
      <w:r>
        <w:lastRenderedPageBreak/>
        <w:t>Утвержден</w:t>
      </w:r>
    </w:p>
    <w:p w:rsidR="00896875" w:rsidRDefault="00896875">
      <w:pPr>
        <w:pStyle w:val="ConsPlusNormal"/>
        <w:jc w:val="right"/>
      </w:pPr>
      <w:r>
        <w:t>Указом Губернатора</w:t>
      </w:r>
    </w:p>
    <w:p w:rsidR="00896875" w:rsidRDefault="00896875">
      <w:pPr>
        <w:pStyle w:val="ConsPlusNormal"/>
        <w:jc w:val="right"/>
      </w:pPr>
      <w:r>
        <w:t>Свердловской области</w:t>
      </w:r>
    </w:p>
    <w:p w:rsidR="00896875" w:rsidRDefault="00896875">
      <w:pPr>
        <w:pStyle w:val="ConsPlusNormal"/>
        <w:jc w:val="right"/>
      </w:pPr>
      <w:r>
        <w:t>от 26 февраля 2018 г. N 99-УГ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Title"/>
        <w:jc w:val="center"/>
      </w:pPr>
      <w:bookmarkStart w:id="1" w:name="P40"/>
      <w:bookmarkEnd w:id="1"/>
      <w:r>
        <w:t>ПОРЯДОК</w:t>
      </w:r>
    </w:p>
    <w:p w:rsidR="00896875" w:rsidRDefault="00896875">
      <w:pPr>
        <w:pStyle w:val="ConsPlusTitle"/>
        <w:jc w:val="center"/>
      </w:pPr>
      <w:r>
        <w:t>ПРИЕМА СВЕДЕНИЙ О ДОХОДАХ, РАСХОДАХ, ОБ ИМУЩЕСТВЕ</w:t>
      </w:r>
    </w:p>
    <w:p w:rsidR="00896875" w:rsidRDefault="00896875">
      <w:pPr>
        <w:pStyle w:val="ConsPlusTitle"/>
        <w:jc w:val="center"/>
      </w:pPr>
      <w:r>
        <w:t>И ОБЯЗАТЕЛЬСТВАХ ИМУЩЕСТВЕННОГО ХАРАКТЕРА, ПРЕДСТАВЛЯЕМЫХ</w:t>
      </w:r>
    </w:p>
    <w:p w:rsidR="00896875" w:rsidRDefault="00896875">
      <w:pPr>
        <w:pStyle w:val="ConsPlusTitle"/>
        <w:jc w:val="center"/>
      </w:pPr>
      <w:r>
        <w:t>ГРАЖДАНАМИ, ПРЕТЕНДУЮЩИМИ НА ЗАМЕЩЕНИЕ МУНИЦИПАЛЬНЫХ</w:t>
      </w:r>
    </w:p>
    <w:p w:rsidR="00896875" w:rsidRDefault="00896875">
      <w:pPr>
        <w:pStyle w:val="ConsPlusTitle"/>
        <w:jc w:val="center"/>
      </w:pPr>
      <w:r>
        <w:t>ДОЛЖНОСТЕЙ В МУНИЦИПАЛЬНЫХ ОБРАЗОВАНИЯХ, РАСПОЛОЖЕННЫХ</w:t>
      </w:r>
    </w:p>
    <w:p w:rsidR="00896875" w:rsidRDefault="00896875">
      <w:pPr>
        <w:pStyle w:val="ConsPlusTitle"/>
        <w:jc w:val="center"/>
      </w:pPr>
      <w:r>
        <w:t>НА ТЕРРИТОРИИ СВЕРДЛОВСКОЙ ОБЛАСТИ, И ЛИЦАМИ, ЗАМЕЩАЮЩИМИ</w:t>
      </w:r>
    </w:p>
    <w:p w:rsidR="00896875" w:rsidRDefault="00896875">
      <w:pPr>
        <w:pStyle w:val="ConsPlusTitle"/>
        <w:jc w:val="center"/>
      </w:pPr>
      <w:r>
        <w:t>МУНИЦИПАЛЬНЫЕ ДОЛЖНОСТИ В МУНИЦИПАЛЬНЫХ ОБРАЗОВАНИЯХ,</w:t>
      </w:r>
    </w:p>
    <w:p w:rsidR="00896875" w:rsidRDefault="00896875">
      <w:pPr>
        <w:pStyle w:val="ConsPlusTitle"/>
        <w:jc w:val="center"/>
      </w:pPr>
      <w:r>
        <w:t>РАСПОЛОЖЕННЫХ НА ТЕРРИТОРИИ СВЕРДЛОВСКОЙ ОБЛАСТИ</w:t>
      </w:r>
    </w:p>
    <w:p w:rsidR="00896875" w:rsidRDefault="008968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68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07.12.2018 N 664-УГ)</w:t>
            </w:r>
          </w:p>
        </w:tc>
      </w:tr>
    </w:tbl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ind w:firstLine="540"/>
        <w:jc w:val="both"/>
      </w:pPr>
      <w:bookmarkStart w:id="2" w:name="P51"/>
      <w:bookmarkEnd w:id="2"/>
      <w:r>
        <w:t xml:space="preserve">1. Настоящий Порядок устанавливает процедуру приема сведений о доходах, расходах, об имуществе и обязательствах имущественного характера, представляемых лицами, указанными в </w:t>
      </w:r>
      <w:hyperlink r:id="rId10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11" w:history="1">
        <w:r>
          <w:rPr>
            <w:color w:val="0000FF"/>
          </w:rPr>
          <w:t>2 части пятой пункта 2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2. К сведениям, указанным в </w:t>
      </w:r>
      <w:hyperlink w:anchor="P51" w:history="1">
        <w:r>
          <w:rPr>
            <w:color w:val="0000FF"/>
          </w:rPr>
          <w:t>пункте 1</w:t>
        </w:r>
      </w:hyperlink>
      <w:r>
        <w:t xml:space="preserve"> настоящего Порядка, относятся </w:t>
      </w:r>
      <w:hyperlink r:id="rId12" w:history="1">
        <w:r>
          <w:rPr>
            <w:color w:val="0000FF"/>
          </w:rPr>
          <w:t>справка</w:t>
        </w:r>
      </w:hyperlink>
      <w:r>
        <w:t xml:space="preserve">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заполняемой с использованием специального программного обеспечения "Справки БК",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(https://gossluzhba.gov.ru), и прилагаемые к ней документы (далее - сведения).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3. Сведения принимаются: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1) Департаментом кадровой политики и контроля Губернатора Свердловской области и Правительства Свердловской области - от лиц, замещающих муниципальные должности глав муниципальных образований, расположенных на территории Свердловской области (далее - муниципальные должности глав), лиц, замещающих иные муниципальные должности в муниципальных образованиях, расположенных вне территорий управленческих округов Свердловской области, и граждан, претендующих на замещение муниципальных должностей глав и иных муниципальных должностей в муниципальных образованиях, расположенных вне территорий управленческих округов Свердловской области;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2) подразделением администрации соответствующего управленческого округа Свердловской области, к компетенции которого отнесены вопросы государственной гражданской службы и кадров (далее - подразделение администрации соответствующего управленческого округа Свердловской области по вопросам государственной гражданской службы и кадров), - от лиц, замещающих муниципальные должности (за исключением муниципальных должностей глав) в муниципальных образованиях, расположенных на территориях управленческих округов Свердловской области, и граждан, претендующих на замещение муниципальных должностей (за исключением муниципальных должностей глав) в муниципальных образованиях, расположенных на территориях управленческих округов Свердловской области.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lastRenderedPageBreak/>
        <w:t>4. В Департаменте кадровой политики и контроля Губернатора Свердловской области и Правительства Свердловской области и подразделении администрации соответствующего управленческого округа Свердловской области по вопросам государственной гражданской службы и кадров прием сведений осуществляет лицо, ответственное за работу по профилактике коррупционных и иных правонарушений (далее - ответственное лицо).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5. Прием сведений ответственным лицом подтверждается его подписью в справке о доходах, расходах, об имуществе и обязательствах имущественного характера.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Ответственное лицо осуществляет регистрацию принятых сведений в </w:t>
      </w:r>
      <w:hyperlink w:anchor="P91" w:history="1">
        <w:r>
          <w:rPr>
            <w:color w:val="0000FF"/>
          </w:rPr>
          <w:t>журнале</w:t>
        </w:r>
      </w:hyperlink>
      <w:r>
        <w:t xml:space="preserve"> учета сведений, представляемых гражданами, претендующими на замещение муниципальных должностей в муниципальных образованиях, расположенных на территории Свердловской области, и лицами, замещающими муниципальные должности в муниципальных образованиях, расположенных на территории Свердловской области, по форме согласно приложению к настоящему Порядку.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6. В случае, если лицо, замещающее муниципальную должность, обнаружило, что в представленных им сведениях не отражены или не полностью отражены какие-либо сведения либо имеются ошибки, оно вправе представить уточненные сведения не позднее 1 мая года, следующего за отчетным.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В случае, если гражданин, претендующий на замещение муниципальной должности,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таких сведений представить уточненные сведения.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7. Сведения, представленные в соответствии с настоящим порядком, хранятся на бумажном носителе и в форме электронных документов, в том числе полученных путем сканирования (далее - электронный документ), по месту представления - в Департаменте кадровой политики и контроля Губернатора Свердловской области и Правительства Свердловской области или подразделении администрации соответствующего управленческого округа Свердловской области по вопросам государственной гражданской службы и кадров.</w:t>
      </w:r>
    </w:p>
    <w:p w:rsidR="00896875" w:rsidRDefault="00896875">
      <w:pPr>
        <w:pStyle w:val="ConsPlusNormal"/>
        <w:jc w:val="both"/>
      </w:pPr>
      <w:r>
        <w:t xml:space="preserve">(часть первая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Хранение электронных документов осуществляется ответственным лицом в соответствии с нормативным правовым актом, регламентирующим правила делопроизводства и документооборота в Аппарате Губернатора Свердловской области и Правительства Свердловской области, Правительстве Свердловской области и исполнительных органах государственной власти Свердловской области.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По истечении одного года со дня окончания срока, установленного для представления соответствующих сведений, подлинники сведений направляются в органы местного самоуправления муниципальных образований, расположенных на территории Свердловской области (далее - органы местного самоуправления), в которых ведутся личные дела лиц, замещающих муниципальные должности, для приобщения.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В случае, если в органах местного самоуправления не ведется личное дело соответствующего лица, замещающего муниципальную должность, или гражданин, претендующий на замещение муниципальной должности, не был назначен на нее, подлинники указанных сведений хранятся в Департаменте кадровой политики и контроля Губернатора Свердловской области и Правительства Свердловской области или подразделении администрации соответствующего управленческого округа Свердловской области по вопросам государственной гражданской службы и кадров в течение трех лет со дня окончания срока, установленного для представления соответствующих </w:t>
      </w:r>
      <w:r>
        <w:lastRenderedPageBreak/>
        <w:t>сведений, после чего подлежат уничтожению.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right"/>
        <w:outlineLvl w:val="1"/>
      </w:pPr>
      <w:r>
        <w:t>Приложение</w:t>
      </w:r>
    </w:p>
    <w:p w:rsidR="00896875" w:rsidRDefault="00896875">
      <w:pPr>
        <w:pStyle w:val="ConsPlusNormal"/>
        <w:jc w:val="right"/>
      </w:pPr>
      <w:r>
        <w:t>к Порядку приема сведений</w:t>
      </w:r>
    </w:p>
    <w:p w:rsidR="00896875" w:rsidRDefault="00896875">
      <w:pPr>
        <w:pStyle w:val="ConsPlusNormal"/>
        <w:jc w:val="right"/>
      </w:pPr>
      <w:r>
        <w:t>о доходах, расходах, об имуществе</w:t>
      </w:r>
    </w:p>
    <w:p w:rsidR="00896875" w:rsidRDefault="00896875">
      <w:pPr>
        <w:pStyle w:val="ConsPlusNormal"/>
        <w:jc w:val="right"/>
      </w:pPr>
      <w:r>
        <w:t>и обязательствах имущественного</w:t>
      </w:r>
    </w:p>
    <w:p w:rsidR="00896875" w:rsidRDefault="00896875">
      <w:pPr>
        <w:pStyle w:val="ConsPlusNormal"/>
        <w:jc w:val="right"/>
      </w:pPr>
      <w:r>
        <w:t>характера, представляемых</w:t>
      </w:r>
    </w:p>
    <w:p w:rsidR="00896875" w:rsidRDefault="00896875">
      <w:pPr>
        <w:pStyle w:val="ConsPlusNormal"/>
        <w:jc w:val="right"/>
      </w:pPr>
      <w:r>
        <w:t>гражданами, претендующими</w:t>
      </w:r>
    </w:p>
    <w:p w:rsidR="00896875" w:rsidRDefault="00896875">
      <w:pPr>
        <w:pStyle w:val="ConsPlusNormal"/>
        <w:jc w:val="right"/>
      </w:pPr>
      <w:r>
        <w:t>на замещение муниципальных</w:t>
      </w:r>
    </w:p>
    <w:p w:rsidR="00896875" w:rsidRDefault="00896875">
      <w:pPr>
        <w:pStyle w:val="ConsPlusNormal"/>
        <w:jc w:val="right"/>
      </w:pPr>
      <w:r>
        <w:t>должностей в муниципальных</w:t>
      </w:r>
    </w:p>
    <w:p w:rsidR="00896875" w:rsidRDefault="00896875">
      <w:pPr>
        <w:pStyle w:val="ConsPlusNormal"/>
        <w:jc w:val="right"/>
      </w:pPr>
      <w:r>
        <w:t>образованиях, расположенных</w:t>
      </w:r>
    </w:p>
    <w:p w:rsidR="00896875" w:rsidRDefault="00896875">
      <w:pPr>
        <w:pStyle w:val="ConsPlusNormal"/>
        <w:jc w:val="right"/>
      </w:pPr>
      <w:r>
        <w:t>на территории Свердловской области,</w:t>
      </w:r>
    </w:p>
    <w:p w:rsidR="00896875" w:rsidRDefault="00896875">
      <w:pPr>
        <w:pStyle w:val="ConsPlusNormal"/>
        <w:jc w:val="right"/>
      </w:pPr>
      <w:r>
        <w:t>и лицами, замещающими муниципальные</w:t>
      </w:r>
    </w:p>
    <w:p w:rsidR="00896875" w:rsidRDefault="00896875">
      <w:pPr>
        <w:pStyle w:val="ConsPlusNormal"/>
        <w:jc w:val="right"/>
      </w:pPr>
      <w:r>
        <w:t>должности в муниципальных</w:t>
      </w:r>
    </w:p>
    <w:p w:rsidR="00896875" w:rsidRDefault="00896875">
      <w:pPr>
        <w:pStyle w:val="ConsPlusNormal"/>
        <w:jc w:val="right"/>
      </w:pPr>
      <w:r>
        <w:t>образованиях, расположенных</w:t>
      </w:r>
    </w:p>
    <w:p w:rsidR="00896875" w:rsidRDefault="00896875">
      <w:pPr>
        <w:pStyle w:val="ConsPlusNormal"/>
        <w:jc w:val="right"/>
      </w:pPr>
      <w:r>
        <w:t>на территории Свердловской области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center"/>
      </w:pPr>
      <w:bookmarkStart w:id="3" w:name="P91"/>
      <w:bookmarkEnd w:id="3"/>
      <w:r>
        <w:t>ЖУРНАЛ</w:t>
      </w:r>
    </w:p>
    <w:p w:rsidR="00896875" w:rsidRDefault="00896875">
      <w:pPr>
        <w:pStyle w:val="ConsPlusNormal"/>
        <w:jc w:val="center"/>
      </w:pPr>
      <w:r>
        <w:t>учета сведений, представляемых гражданами, претендующими</w:t>
      </w:r>
    </w:p>
    <w:p w:rsidR="00896875" w:rsidRDefault="00896875">
      <w:pPr>
        <w:pStyle w:val="ConsPlusNormal"/>
        <w:jc w:val="center"/>
      </w:pPr>
      <w:r>
        <w:t>на замещение муниципальных должностей в муниципальных</w:t>
      </w:r>
    </w:p>
    <w:p w:rsidR="00896875" w:rsidRDefault="00896875">
      <w:pPr>
        <w:pStyle w:val="ConsPlusNormal"/>
        <w:jc w:val="center"/>
      </w:pPr>
      <w:r>
        <w:t>образованиях, расположенных на территории</w:t>
      </w:r>
    </w:p>
    <w:p w:rsidR="00896875" w:rsidRDefault="00896875">
      <w:pPr>
        <w:pStyle w:val="ConsPlusNormal"/>
        <w:jc w:val="center"/>
      </w:pPr>
      <w:r>
        <w:t>Свердловской области, и лицами, замещающими</w:t>
      </w:r>
    </w:p>
    <w:p w:rsidR="00896875" w:rsidRDefault="00896875">
      <w:pPr>
        <w:pStyle w:val="ConsPlusNormal"/>
        <w:jc w:val="center"/>
      </w:pPr>
      <w:r>
        <w:t>муниципальные должности в муниципальных образованиях,</w:t>
      </w:r>
    </w:p>
    <w:p w:rsidR="00896875" w:rsidRDefault="00896875">
      <w:pPr>
        <w:pStyle w:val="ConsPlusNormal"/>
        <w:jc w:val="center"/>
      </w:pPr>
      <w:r>
        <w:t>расположенных на территории Свердловской области</w:t>
      </w:r>
    </w:p>
    <w:p w:rsidR="00896875" w:rsidRDefault="00896875">
      <w:pPr>
        <w:pStyle w:val="ConsPlusNormal"/>
        <w:jc w:val="both"/>
      </w:pPr>
    </w:p>
    <w:p w:rsidR="00896875" w:rsidRDefault="00896875">
      <w:pPr>
        <w:sectPr w:rsidR="00896875" w:rsidSect="00487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41"/>
        <w:gridCol w:w="2154"/>
        <w:gridCol w:w="1757"/>
        <w:gridCol w:w="2551"/>
        <w:gridCol w:w="2041"/>
        <w:gridCol w:w="2154"/>
      </w:tblGrid>
      <w:tr w:rsidR="00896875">
        <w:tc>
          <w:tcPr>
            <w:tcW w:w="907" w:type="dxa"/>
          </w:tcPr>
          <w:p w:rsidR="00896875" w:rsidRDefault="00896875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Ф.И.О. лица, представившего сведения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Должность, на которую лицо, представившее сведения, претендует либо замещает</w:t>
            </w:r>
          </w:p>
        </w:tc>
        <w:tc>
          <w:tcPr>
            <w:tcW w:w="1757" w:type="dxa"/>
          </w:tcPr>
          <w:p w:rsidR="00896875" w:rsidRDefault="00896875">
            <w:pPr>
              <w:pStyle w:val="ConsPlusNormal"/>
              <w:jc w:val="center"/>
            </w:pPr>
            <w:r>
              <w:t>Наименование и количество документов</w:t>
            </w:r>
          </w:p>
        </w:tc>
        <w:tc>
          <w:tcPr>
            <w:tcW w:w="2551" w:type="dxa"/>
          </w:tcPr>
          <w:p w:rsidR="00896875" w:rsidRDefault="00896875">
            <w:pPr>
              <w:pStyle w:val="ConsPlusNormal"/>
              <w:jc w:val="center"/>
            </w:pPr>
            <w:r>
              <w:t>Ф.И.О., подпись лица, представившего сведения, дата представления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Ф.И.О., подпись лица, принявшего сведения, дата принятия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Ф.И.О., подпись лица, получившего сведения в случае возврата, дата получения</w:t>
            </w:r>
          </w:p>
        </w:tc>
      </w:tr>
      <w:tr w:rsidR="00896875">
        <w:tc>
          <w:tcPr>
            <w:tcW w:w="907" w:type="dxa"/>
          </w:tcPr>
          <w:p w:rsidR="00896875" w:rsidRDefault="008968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896875" w:rsidRDefault="008968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896875" w:rsidRDefault="008968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7</w:t>
            </w:r>
          </w:p>
        </w:tc>
      </w:tr>
      <w:tr w:rsidR="00896875">
        <w:tc>
          <w:tcPr>
            <w:tcW w:w="907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041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154" w:type="dxa"/>
          </w:tcPr>
          <w:p w:rsidR="00896875" w:rsidRDefault="00896875">
            <w:pPr>
              <w:pStyle w:val="ConsPlusNormal"/>
            </w:pPr>
          </w:p>
        </w:tc>
        <w:tc>
          <w:tcPr>
            <w:tcW w:w="1757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551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041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154" w:type="dxa"/>
          </w:tcPr>
          <w:p w:rsidR="00896875" w:rsidRDefault="00896875">
            <w:pPr>
              <w:pStyle w:val="ConsPlusNormal"/>
            </w:pPr>
          </w:p>
        </w:tc>
      </w:tr>
    </w:tbl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617514"/>
    <w:sectPr w:rsidR="001957BB" w:rsidSect="00AC099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75"/>
    <w:rsid w:val="000E0C4D"/>
    <w:rsid w:val="001622E2"/>
    <w:rsid w:val="00167960"/>
    <w:rsid w:val="003B465B"/>
    <w:rsid w:val="00536F54"/>
    <w:rsid w:val="005A75DF"/>
    <w:rsid w:val="00617514"/>
    <w:rsid w:val="00634CCE"/>
    <w:rsid w:val="00896875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2E7-7C40-4762-8595-D8E38325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78DD05C5ACE80DA027E28BC689A0344DB28A7CE665BC431877D1226343950CAEA3397129868C1131541B002908D7B60B0VEH" TargetMode="External"/><Relationship Id="rId13" Type="http://schemas.openxmlformats.org/officeDocument/2006/relationships/hyperlink" Target="consultantplus://offline/ref=14278DD05C5ACE80DA027E28BC689A0344DB28A7CE625AC139847D1226343950CAEA3397009830CD11155FB20685DB2A25526AE8754EEAE58CC8189CB4V0H" TargetMode="External"/><Relationship Id="rId18" Type="http://schemas.openxmlformats.org/officeDocument/2006/relationships/hyperlink" Target="consultantplus://offline/ref=14278DD05C5ACE80DA027E28BC689A0344DB28A7CE625AC139847D1226343950CAEA3397009830CD11155FB20785DB2A25526AE8754EEAE58CC8189CB4V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278DD05C5ACE80DA027E28BC689A0344DB28A7CE665BC537837D1226343950CAEA3397129868C1131541B002908D7B60B0VEH" TargetMode="External"/><Relationship Id="rId12" Type="http://schemas.openxmlformats.org/officeDocument/2006/relationships/hyperlink" Target="consultantplus://offline/ref=14278DD05C5ACE80DA026025AA04C40947D77FA2CE6251926DD77B4579643F058AAA35C243DC3DC8141E0BE144DB8279611967E86B52EAE6B9VBH" TargetMode="External"/><Relationship Id="rId17" Type="http://schemas.openxmlformats.org/officeDocument/2006/relationships/hyperlink" Target="consultantplus://offline/ref=14278DD05C5ACE80DA027E28BC689A0344DB28A7CE625AC139847D1226343950CAEA3397009830CD11155FB30085DB2A25526AE8754EEAE58CC8189CB4V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278DD05C5ACE80DA027E28BC689A0344DB28A7CE625AC139847D1226343950CAEA3397009830CD11155FB20885DB2A25526AE8754EEAE58CC8189CB4V0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78DD05C5ACE80DA027E28BC689A0344DB28A7CE6552CC348B7D1226343950CAEA3397009830CD11155CB40085DB2A25526AE8754EEAE58CC8189CB4V0H" TargetMode="External"/><Relationship Id="rId11" Type="http://schemas.openxmlformats.org/officeDocument/2006/relationships/hyperlink" Target="consultantplus://offline/ref=14278DD05C5ACE80DA027E28BC689A0344DB28A7CE6552CC348B7D1226343950CAEA3397009830CD11155DB70785DB2A25526AE8754EEAE58CC8189CB4V0H" TargetMode="External"/><Relationship Id="rId5" Type="http://schemas.openxmlformats.org/officeDocument/2006/relationships/hyperlink" Target="consultantplus://offline/ref=14278DD05C5ACE80DA027E28BC689A0344DB28A7CE625AC139847D1226343950CAEA3397009830CD11155FB20585DB2A25526AE8754EEAE58CC8189CB4V0H" TargetMode="External"/><Relationship Id="rId15" Type="http://schemas.openxmlformats.org/officeDocument/2006/relationships/hyperlink" Target="consultantplus://offline/ref=14278DD05C5ACE80DA027E28BC689A0344DB28A7CE625AC139847D1226343950CAEA3397009830CD11155FB20785DB2A25526AE8754EEAE58CC8189CB4V0H" TargetMode="External"/><Relationship Id="rId10" Type="http://schemas.openxmlformats.org/officeDocument/2006/relationships/hyperlink" Target="consultantplus://offline/ref=14278DD05C5ACE80DA027E28BC689A0344DB28A7CE6552CC348B7D1226343950CAEA3397009830CD11155CB30985DB2A25526AE8754EEAE58CC8189CB4V0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4278DD05C5ACE80DA027E28BC689A0344DB28A7CE625AC139847D1226343950CAEA3397009830CD11155FB20585DB2A25526AE8754EEAE58CC8189CB4V0H" TargetMode="External"/><Relationship Id="rId14" Type="http://schemas.openxmlformats.org/officeDocument/2006/relationships/hyperlink" Target="consultantplus://offline/ref=14278DD05C5ACE80DA027E28BC689A0344DB28A7CE625AC139847D1226343950CAEA3397009830CD11155FB20785DB2A25526AE8754EEAE58CC8189CB4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2020-01-20T11:23:00Z</dcterms:created>
  <dcterms:modified xsi:type="dcterms:W3CDTF">2020-01-20T11:23:00Z</dcterms:modified>
</cp:coreProperties>
</file>